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佛山市第三中学初中部 何玩贞老师 自我推荐</w:t>
      </w:r>
    </w:p>
    <w:p>
      <w:pP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个人简介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: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ascii="Tahoma" w:hAnsi="Tahoma" w:cs="Tahoma"/>
          <w:sz w:val="24"/>
          <w:szCs w:val="24"/>
        </w:rPr>
        <w:t>多年来致力于语文教改研究，深入汲取名家的语文教学精粹，形成具有自己风格的教学特色，</w:t>
      </w:r>
      <w:r>
        <w:rPr>
          <w:rFonts w:hint="eastAsia" w:ascii="Tahoma" w:hAnsi="Tahoma" w:cs="Tahoma"/>
          <w:sz w:val="24"/>
          <w:szCs w:val="24"/>
        </w:rPr>
        <w:t>语文教学基本功扎实，曾多次主持课题研究并结题，</w:t>
      </w:r>
      <w:r>
        <w:rPr>
          <w:rFonts w:ascii="Tahoma" w:hAnsi="Tahoma" w:cs="Tahoma"/>
          <w:sz w:val="24"/>
          <w:szCs w:val="24"/>
        </w:rPr>
        <w:t>多篇论文在省级以上刊物发表</w:t>
      </w:r>
      <w:r>
        <w:rPr>
          <w:rFonts w:hint="eastAsia" w:ascii="Tahoma" w:hAnsi="Tahoma" w:cs="Tahoma"/>
          <w:sz w:val="24"/>
          <w:szCs w:val="24"/>
        </w:rPr>
        <w:t>，</w:t>
      </w:r>
      <w:r>
        <w:rPr>
          <w:rFonts w:ascii="Tahoma" w:hAnsi="Tahoma" w:cs="Tahoma"/>
          <w:sz w:val="24"/>
          <w:szCs w:val="24"/>
        </w:rPr>
        <w:t>所撰写的案例、论文等多次</w:t>
      </w:r>
      <w:r>
        <w:rPr>
          <w:rFonts w:hint="eastAsia" w:ascii="Tahoma" w:hAnsi="Tahoma" w:cs="Tahoma"/>
          <w:sz w:val="24"/>
          <w:szCs w:val="24"/>
        </w:rPr>
        <w:t>在</w:t>
      </w:r>
      <w:r>
        <w:rPr>
          <w:rFonts w:ascii="Tahoma" w:hAnsi="Tahoma" w:cs="Tahoma"/>
          <w:sz w:val="24"/>
          <w:szCs w:val="24"/>
        </w:rPr>
        <w:t>市、区级评比中获奖。</w:t>
      </w:r>
      <w:r>
        <w:rPr>
          <w:rFonts w:hint="eastAsia" w:ascii="宋体" w:hAnsi="宋体"/>
          <w:sz w:val="24"/>
          <w:szCs w:val="24"/>
        </w:rPr>
        <w:t>先后被评为市中小学教师继续教育优秀学员、网络教学资源建设骨干教师和禅城区的资源建设骨干教师、优秀班主任、骨干教师、优秀教师。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教育格言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让学生因为我的存在而快乐！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你对世界微笑，世界就会对你微笑，踏踏实实做好自己的工作。可能会有意外的收获，带着对未来的信心，满怀激情，一路向前。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难忘的一节课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《行走在前世今生》--小诗人集体创作诗歌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那一次，在《行走在前世今生》诗歌创作中，学生的创作热情高涨，那些真情流露的诗句温暖了学生的稚嫩而朦胧的心灵，那不仅是一堂诗歌创作课，那更是一堂人生课。我和学生都沉浸在这种愉悦的创作中。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与</w:t>
      </w:r>
      <w:r>
        <w:rPr>
          <w:rFonts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学生难忘的事</w:t>
      </w:r>
      <w:r>
        <w:rPr>
          <w:rFonts w:hint="eastAsia" w:ascii="宋体" w:hAnsi="宋体" w:eastAsia="宋体" w:cs="宋体"/>
          <w:color w:val="0000FF"/>
          <w:kern w:val="0"/>
          <w:sz w:val="24"/>
          <w:szCs w:val="24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与孩子们在悠扬的乐声中共同阅读、开放愉快的语文主题活动课中的集体自拍、倾听孩子的心声，解决孩子的心理问题。</w:t>
      </w: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6260" cy="3171825"/>
            <wp:effectExtent l="0" t="0" r="2540" b="9525"/>
            <wp:docPr id="1" name="图片 1" descr="IMG_20160323_091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60323_0914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幼圆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327A6"/>
    <w:rsid w:val="102327A6"/>
    <w:rsid w:val="2E6B5CD4"/>
    <w:rsid w:val="3B2E21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2016-03-26T12:16:00Z</dcterms:created>
  <dc:creator>Administrator</dc:creator>
  <cp:lastModifiedBy>Administrator</cp:lastModifiedBy>
  <dcterms:modified xsi:type="dcterms:W3CDTF">2016-03-26T12:50:40Z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